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4" w:rsidRDefault="00B917B6" w:rsidP="00B917B6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6743700" cy="9238977"/>
            <wp:effectExtent l="19050" t="0" r="0" b="0"/>
            <wp:docPr id="1" name="Рисунок 1" descr="C:\Users\EVG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\Downloads\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144" b="8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3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676F44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обучающихся</w:t>
      </w:r>
      <w:proofErr w:type="gramEnd"/>
      <w:r w:rsidR="00676F4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обучение по основной образовательной программе среднего общего образования и осуществляется согласно Правилам приема в ОУ. </w:t>
      </w:r>
    </w:p>
    <w:p w:rsidR="00676F44" w:rsidRDefault="00676F44" w:rsidP="00676F4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Прием граждан на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общего образования 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ОУ </w:t>
      </w:r>
      <w:r>
        <w:rPr>
          <w:rFonts w:ascii="Times New Roman" w:hAnsi="Times New Roman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РФ.</w:t>
      </w:r>
    </w:p>
    <w:p w:rsidR="00676F44" w:rsidRDefault="00676F44" w:rsidP="00676F4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2.6. Дети с ограниченными возможностями здоровья принимаются на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адаптированным основным образовательным программам начального общего, основного общего и среднего общего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комиссии.</w:t>
      </w:r>
    </w:p>
    <w:p w:rsidR="00B2717F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Зачисление в ОУ на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общего образования оформляется распорядительным актом руководителя ОУ в течение 7 рабочих дней после приема документов. 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2.8.</w:t>
      </w:r>
      <w:r>
        <w:rPr>
          <w:rFonts w:ascii="Times New Roman" w:hAnsi="Times New Roman"/>
          <w:sz w:val="24"/>
          <w:szCs w:val="24"/>
        </w:rPr>
        <w:t xml:space="preserve"> Основаниями возникновения образовательных отношений между экстерном и ОУ являются заявление родителей (законных представителей) о прохождении промежуточной и (или) государственной итоговой аттестации в ОУ и распорядительный акт руководителя ОУ о приеме лица в ОУ для прохождения промежуточной аттестации и (или) государственной итоговой аттестации. 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и условия приема 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 регламентируются Правилами приема в ОУ.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2.10. Права и обязанности обучающегося, предусмотренные законодательством об образовании и локальными нормативными актами ОУ, возникают у лица, принятого на обучение, с даты,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указанной в приказе о приеме лица на обучение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center"/>
      </w:pPr>
      <w:r>
        <w:rPr>
          <w:b/>
          <w:bCs/>
        </w:rPr>
        <w:t>3. Изменение образовательных отношений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both"/>
      </w:pPr>
      <w:r>
        <w:t xml:space="preserve"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обучающегося и </w:t>
      </w:r>
      <w:r>
        <w:rPr>
          <w:bdr w:val="none" w:sz="0" w:space="0" w:color="auto" w:frame="1"/>
        </w:rPr>
        <w:t>ОУ</w:t>
      </w:r>
      <w:r>
        <w:t>.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both"/>
      </w:pPr>
      <w:r>
        <w:t xml:space="preserve">3.2. Образовательные отношения могут быть изменены как по инициативе обучающегося и (или) родителей </w:t>
      </w:r>
      <w:hyperlink r:id="rId5" w:history="1">
        <w:r>
          <w:rPr>
            <w:rStyle w:val="a3"/>
          </w:rPr>
          <w:t>(законных представителей)</w:t>
        </w:r>
      </w:hyperlink>
      <w:r>
        <w:t xml:space="preserve"> несовершеннолетнего обучающегося на основании письменного заявления, поданного в письменной форме, так и по инициативе</w:t>
      </w:r>
      <w:r>
        <w:rPr>
          <w:bdr w:val="none" w:sz="0" w:space="0" w:color="auto" w:frame="1"/>
        </w:rPr>
        <w:t xml:space="preserve"> ОУ</w:t>
      </w:r>
      <w:r>
        <w:t>.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both"/>
      </w:pPr>
      <w:r>
        <w:t xml:space="preserve">3.3. Изменение формы обучения осуществляется на основании устава ОУ и соответствующего письменного заявления родителей (законных представителей). 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both"/>
        <w:rPr>
          <w:bdr w:val="none" w:sz="0" w:space="0" w:color="auto" w:frame="1"/>
        </w:rPr>
      </w:pPr>
      <w:r>
        <w:t>3.4. Изменение формы получения образования (выбор получения образования вне образовательной организации в семейной форме) осуществляется на основании письменного заявления родителей (законных представителей) обучающегося и влечет за собой прекращение образовательных отношений между обучающимся и ОУ</w:t>
      </w:r>
      <w:r>
        <w:rPr>
          <w:bdr w:val="none" w:sz="0" w:space="0" w:color="auto" w:frame="1"/>
        </w:rPr>
        <w:t xml:space="preserve">, которое оформляется распорядительным актом руководителя ОУ. 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3.5. Перевод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обучающегося и (или) родителей (законных представителей) обучающегося и решения педагогического совета ОУ, оформленного соответствующим протоколом. 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both"/>
      </w:pPr>
      <w:r>
        <w:t xml:space="preserve">3.6. Для  учащихся, нуждающихся в длительном лечении, детей-инвалидов, которые по состоянию здоровья не могут посещать ОУ,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организуется на дому. 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Распорядительный акт 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РФ. 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both"/>
      </w:pPr>
      <w:r>
        <w:t xml:space="preserve">3.8. В том случае, если с </w:t>
      </w:r>
      <w:proofErr w:type="gramStart"/>
      <w:r>
        <w:t>обучающимся</w:t>
      </w:r>
      <w:proofErr w:type="gramEnd"/>
      <w:r>
        <w:t xml:space="preserve"> и (или) родителями (законными представителями) несовершеннолетнего обучающегося</w:t>
      </w:r>
      <w:r w:rsidR="003E76D2">
        <w:t xml:space="preserve"> ранее </w:t>
      </w:r>
      <w:r>
        <w:t xml:space="preserve"> заключен договор об образовании, в соответствии с </w:t>
      </w:r>
      <w:r>
        <w:lastRenderedPageBreak/>
        <w:t>изменениями, внесенными в договор об образовании, издается соответствующий распорядительный акт руководителя ОУ.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both"/>
      </w:pPr>
      <w:r>
        <w:t>3.9. Основанием для изменения образовательных отношений является соответствующий распорядительный акт руководителя</w:t>
      </w:r>
      <w:r>
        <w:rPr>
          <w:bdr w:val="none" w:sz="0" w:space="0" w:color="auto" w:frame="1"/>
        </w:rPr>
        <w:t xml:space="preserve"> ОУ</w:t>
      </w:r>
      <w:r>
        <w:t xml:space="preserve">. </w:t>
      </w:r>
    </w:p>
    <w:p w:rsidR="00676F44" w:rsidRDefault="00676F44" w:rsidP="00676F44">
      <w:pPr>
        <w:pStyle w:val="a4"/>
        <w:spacing w:before="0" w:beforeAutospacing="0" w:after="0" w:afterAutospacing="0"/>
        <w:contextualSpacing/>
        <w:jc w:val="both"/>
      </w:pPr>
      <w:r>
        <w:t xml:space="preserve">3.10.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bdr w:val="none" w:sz="0" w:space="0" w:color="auto" w:frame="1"/>
        </w:rPr>
        <w:t>ОУ</w:t>
      </w:r>
      <w:r>
        <w:t xml:space="preserve"> изменяются </w:t>
      </w:r>
      <w:proofErr w:type="gramStart"/>
      <w:r>
        <w:t>с даты издания</w:t>
      </w:r>
      <w:proofErr w:type="gramEnd"/>
      <w:r>
        <w:t xml:space="preserve"> распорядительного акта руководителя ОУ или с иной указанной в нем даты.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Прекращение образовательных отношений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В связи с получением основного общего и среднего общего образования и (или) завершением обучения.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Досрочно по основаниям, установленным п. 4.2. Положения.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По инициативе обучающегося и (или) родителей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(законных представителей)</w:t>
        </w:r>
      </w:hyperlink>
      <w:r>
        <w:rPr>
          <w:rFonts w:ascii="Times New Roman" w:hAnsi="Times New Roman"/>
          <w:sz w:val="24"/>
          <w:szCs w:val="24"/>
        </w:rPr>
        <w:t xml:space="preserve"> 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 (или) самообразования.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По инициативе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</w:t>
      </w:r>
      <w:r>
        <w:rPr>
          <w:rFonts w:ascii="Times New Roman" w:hAnsi="Times New Roman"/>
          <w:sz w:val="24"/>
          <w:szCs w:val="24"/>
        </w:rPr>
        <w:t xml:space="preserve"> в случае применения к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, достигшему возраста 15 лет, отчисления как меры дисциплинарного взыскания за неоднократное нарушение устава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и локальных нормативных актов ОУ</w:t>
      </w:r>
      <w:r>
        <w:rPr>
          <w:rFonts w:ascii="Times New Roman" w:hAnsi="Times New Roman"/>
          <w:sz w:val="24"/>
          <w:szCs w:val="24"/>
        </w:rPr>
        <w:t>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В случае установления нарушения порядка приема 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ОУ, </w:t>
      </w:r>
      <w:r>
        <w:rPr>
          <w:rFonts w:ascii="Times New Roman" w:hAnsi="Times New Roman"/>
          <w:sz w:val="24"/>
          <w:szCs w:val="24"/>
        </w:rPr>
        <w:t xml:space="preserve">повлекшего по вине обучающегося и (или) родителей (законных представителей) несовершеннолетнего обучающегося его незаконное зачисление 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</w:t>
      </w:r>
      <w:r>
        <w:rPr>
          <w:rFonts w:ascii="Times New Roman" w:hAnsi="Times New Roman"/>
          <w:sz w:val="24"/>
          <w:szCs w:val="24"/>
        </w:rPr>
        <w:t>.</w:t>
      </w:r>
    </w:p>
    <w:p w:rsidR="00676F44" w:rsidRDefault="00676F44" w:rsidP="0054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</w:t>
      </w:r>
      <w:r>
        <w:rPr>
          <w:rFonts w:ascii="Times New Roman" w:hAnsi="Times New Roman"/>
          <w:sz w:val="24"/>
          <w:szCs w:val="24"/>
        </w:rPr>
        <w:t>, в т. ч. в случае прекращения деятельности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ОУ</w:t>
      </w:r>
      <w:r>
        <w:rPr>
          <w:rFonts w:ascii="Times New Roman" w:hAnsi="Times New Roman"/>
          <w:sz w:val="24"/>
          <w:szCs w:val="24"/>
        </w:rPr>
        <w:t>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ОУ</w:t>
      </w:r>
      <w:r>
        <w:rPr>
          <w:rFonts w:ascii="Times New Roman" w:hAnsi="Times New Roman"/>
          <w:sz w:val="24"/>
          <w:szCs w:val="24"/>
        </w:rPr>
        <w:t>.</w:t>
      </w:r>
    </w:p>
    <w:p w:rsidR="00676F44" w:rsidRDefault="00676F44" w:rsidP="00676F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обучающегося,  за исключением перевода в учреждения закрытого типа по решению суда. </w:t>
      </w:r>
    </w:p>
    <w:p w:rsidR="00676F44" w:rsidRDefault="00676F44" w:rsidP="00676F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Отчисление как мера дисциплинарного взыскания не применяется к обучающимся по образовательным программам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допускается отчисление обучающихся во время их болезни, каникул.</w:t>
      </w:r>
    </w:p>
    <w:p w:rsidR="00676F44" w:rsidRDefault="00676F44" w:rsidP="00676F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выборе такой меры дисциплинарного взыскания, как отчисление, ОУ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 ОУ, родительского комитета ОУ.</w:t>
      </w:r>
    </w:p>
    <w:p w:rsidR="00676F44" w:rsidRDefault="00676F44" w:rsidP="00676F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оказывает отрицательное влияние на других обучающихся, нарушает их права и права работников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 xml:space="preserve">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F44" w:rsidRDefault="00676F44" w:rsidP="00676F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Отчисление несовершеннолетнего обучающегося как мера дисциплинарного взыскания не применяется, если сроки ранее примененных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 дисциплинарного взыскания истекли, и (или) меры дисциплинарного взыскания сняты в установленном порядке.</w:t>
      </w:r>
    </w:p>
    <w:p w:rsidR="00676F44" w:rsidRDefault="00676F44" w:rsidP="00676F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Решение об отчислении несовершеннолетнего обучающегося, достигшего возраста 15 лет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комиссии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76F44" w:rsidRDefault="00676F44" w:rsidP="00676F4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Об отчислении несовершеннолетнего обучающегося в качестве меры дисциплинарного взыскания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у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правление образованием администрации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Трубчевского</w:t>
      </w:r>
      <w:proofErr w:type="spellEnd"/>
      <w:r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Основанием для прекращения образовательных отношений является приказ об отчислении обучающегося из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ОУ</w:t>
      </w:r>
      <w:r>
        <w:rPr>
          <w:rFonts w:ascii="Times New Roman" w:hAnsi="Times New Roman"/>
          <w:sz w:val="24"/>
          <w:szCs w:val="24"/>
        </w:rPr>
        <w:t xml:space="preserve">. Если с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родителями (законными представителями) несовершеннолетнего обучающегося </w:t>
      </w:r>
      <w:r w:rsidR="00037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заключен договор, при досрочном прекращении образовательных отношений такой договор расторгается на основании приказа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</w:t>
      </w:r>
      <w:r>
        <w:rPr>
          <w:rFonts w:ascii="Times New Roman" w:hAnsi="Times New Roman"/>
          <w:sz w:val="24"/>
          <w:szCs w:val="24"/>
        </w:rPr>
        <w:t xml:space="preserve">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ОУ,</w:t>
      </w:r>
      <w:r>
        <w:rPr>
          <w:rFonts w:ascii="Times New Roman" w:hAnsi="Times New Roman"/>
          <w:sz w:val="24"/>
          <w:szCs w:val="24"/>
        </w:rPr>
        <w:t xml:space="preserve">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отчисления из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</w:t>
      </w:r>
      <w:r>
        <w:rPr>
          <w:rFonts w:ascii="Times New Roman" w:hAnsi="Times New Roman"/>
          <w:sz w:val="24"/>
          <w:szCs w:val="24"/>
        </w:rPr>
        <w:t>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4.12. При досрочном прекращении образовательных отношений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в трехдневный срок после издания </w:t>
      </w:r>
      <w:proofErr w:type="gramStart"/>
      <w:r>
        <w:rPr>
          <w:rFonts w:ascii="Times New Roman" w:hAnsi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об отчислении обучающегося выдает лицу, отчисленному из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ОУ,</w:t>
      </w:r>
      <w:r>
        <w:rPr>
          <w:rFonts w:ascii="Times New Roman" w:hAnsi="Times New Roman"/>
          <w:sz w:val="24"/>
          <w:szCs w:val="24"/>
        </w:rPr>
        <w:t xml:space="preserve"> справку об обучении по образцу, установленному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ОУ. 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4.13. При отчислении обучающегося 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выдает его родителям (законным представителям) следующие документы: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  <w:t xml:space="preserve">личное дело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ведомость текущих оценок, которая подписывается руководителем ОУ и заверяется печатью ОУ;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документ об уровне образования (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при наличии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513" w:rsidRDefault="007B6513" w:rsidP="00676F4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76F44" w:rsidRDefault="00676F44" w:rsidP="00676F4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 xml:space="preserve">5. Восстановление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ОУ</w:t>
      </w:r>
    </w:p>
    <w:p w:rsidR="00C30F39" w:rsidRPr="007B6513" w:rsidRDefault="00676F44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B6513">
        <w:rPr>
          <w:rFonts w:ascii="Times New Roman" w:hAnsi="Times New Roman"/>
          <w:sz w:val="24"/>
          <w:szCs w:val="24"/>
          <w:bdr w:val="none" w:sz="0" w:space="0" w:color="auto" w:frame="1"/>
        </w:rPr>
        <w:t>5.</w:t>
      </w:r>
      <w:r w:rsidR="00C30F39" w:rsidRPr="007B6513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Pr="007B651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7B651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Право на восстановление в ОУ имеют </w:t>
      </w:r>
      <w:r w:rsidR="00C30F39" w:rsidRPr="007B6513">
        <w:rPr>
          <w:rFonts w:ascii="Times New Roman" w:hAnsi="Times New Roman"/>
          <w:sz w:val="24"/>
          <w:szCs w:val="24"/>
          <w:bdr w:val="none" w:sz="0" w:space="0" w:color="auto" w:frame="1"/>
        </w:rPr>
        <w:t>обучающиеся, не прошедшие ГИА или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дополнительные сроки  по соответствующим учебным предметам не ранее 1 сентября текущего года в сроки и в формах, устанавливаемых  действующим законодательством.</w:t>
      </w:r>
      <w:r w:rsidRPr="007B651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End"/>
    </w:p>
    <w:p w:rsidR="00C30F39" w:rsidRPr="00BA63EA" w:rsidRDefault="00C30F39" w:rsidP="00C30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bdr w:val="none" w:sz="0" w:space="0" w:color="auto" w:frame="1"/>
        </w:rPr>
      </w:pPr>
      <w:proofErr w:type="gramStart"/>
      <w:r w:rsidRPr="007B6513">
        <w:rPr>
          <w:rFonts w:ascii="Times New Roman" w:hAnsi="Times New Roman"/>
          <w:sz w:val="24"/>
          <w:szCs w:val="24"/>
          <w:bdr w:val="none" w:sz="0" w:space="0" w:color="auto" w:frame="1"/>
        </w:rPr>
        <w:t>5.2.Обучающиеся восстанавливаются в ОУ на срок, необходимый для прохождения ГИА</w:t>
      </w:r>
      <w:r w:rsidRPr="00BA63EA">
        <w:rPr>
          <w:rFonts w:ascii="Times New Roman" w:hAnsi="Times New Roman"/>
          <w:color w:val="00B050"/>
          <w:sz w:val="24"/>
          <w:szCs w:val="24"/>
          <w:bdr w:val="none" w:sz="0" w:space="0" w:color="auto" w:frame="1"/>
        </w:rPr>
        <w:t>.</w:t>
      </w:r>
      <w:proofErr w:type="gramEnd"/>
    </w:p>
    <w:p w:rsidR="00C30F39" w:rsidRDefault="00C30F39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F39" w:rsidRDefault="00C30F39" w:rsidP="0067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624" w:rsidRDefault="00617624"/>
    <w:sectPr w:rsidR="00617624" w:rsidSect="00676F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F44"/>
    <w:rsid w:val="00037BBA"/>
    <w:rsid w:val="00182821"/>
    <w:rsid w:val="003B708F"/>
    <w:rsid w:val="003E76D2"/>
    <w:rsid w:val="00427018"/>
    <w:rsid w:val="00467C7D"/>
    <w:rsid w:val="00471D4C"/>
    <w:rsid w:val="004845DA"/>
    <w:rsid w:val="00544112"/>
    <w:rsid w:val="00617624"/>
    <w:rsid w:val="00676F44"/>
    <w:rsid w:val="00732BF4"/>
    <w:rsid w:val="00765854"/>
    <w:rsid w:val="007B6513"/>
    <w:rsid w:val="007B7D91"/>
    <w:rsid w:val="00800F5E"/>
    <w:rsid w:val="00822264"/>
    <w:rsid w:val="008E5B40"/>
    <w:rsid w:val="00A9558F"/>
    <w:rsid w:val="00AC15F5"/>
    <w:rsid w:val="00AC433F"/>
    <w:rsid w:val="00B2717F"/>
    <w:rsid w:val="00B917B6"/>
    <w:rsid w:val="00BA63EA"/>
    <w:rsid w:val="00BE24F3"/>
    <w:rsid w:val="00C30F39"/>
    <w:rsid w:val="00C8101D"/>
    <w:rsid w:val="00D15EFD"/>
    <w:rsid w:val="00D4404B"/>
    <w:rsid w:val="00D7151D"/>
    <w:rsid w:val="00DD1E44"/>
    <w:rsid w:val="00EC19DC"/>
    <w:rsid w:val="00FB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6F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6F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76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76F44"/>
  </w:style>
  <w:style w:type="character" w:customStyle="1" w:styleId="blk">
    <w:name w:val="blk"/>
    <w:basedOn w:val="a0"/>
    <w:rsid w:val="00676F44"/>
  </w:style>
  <w:style w:type="character" w:customStyle="1" w:styleId="docsearchterm">
    <w:name w:val="docsearchterm"/>
    <w:rsid w:val="00676F44"/>
  </w:style>
  <w:style w:type="paragraph" w:styleId="a6">
    <w:name w:val="No Spacing"/>
    <w:uiPriority w:val="1"/>
    <w:qFormat/>
    <w:rsid w:val="0082226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6568AB177D33AB6A459F9C64E91DFC49922895C58FBD09A743BF36D291475D99DC56BB95B24A92m97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10B19831431A5AFEED42B237DB40414E9912DA3C08DA4E5A716070786CF0AD2074B2609F54BpDmCO" TargetMode="External"/><Relationship Id="rId5" Type="http://schemas.openxmlformats.org/officeDocument/2006/relationships/hyperlink" Target="consultantplus://offline/ref=C03D0AD75BD2559ABE4B6FBA97E1520C07EFE9A283C2138DB0B833AC250FB0C0A84BD9F6B8BBA2cDiF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</cp:lastModifiedBy>
  <cp:revision>3</cp:revision>
  <cp:lastPrinted>2017-03-30T10:22:00Z</cp:lastPrinted>
  <dcterms:created xsi:type="dcterms:W3CDTF">2021-06-10T12:13:00Z</dcterms:created>
  <dcterms:modified xsi:type="dcterms:W3CDTF">2021-06-15T13:31:00Z</dcterms:modified>
</cp:coreProperties>
</file>